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501B" w14:textId="77777777" w:rsidR="00B05E39" w:rsidRDefault="00B05E39" w:rsidP="00DB3FE0">
      <w:pPr>
        <w:pStyle w:val="Titre1"/>
        <w:spacing w:after="240"/>
        <w:jc w:val="center"/>
      </w:pPr>
      <w:r>
        <w:rPr>
          <w:noProof/>
        </w:rPr>
        <w:drawing>
          <wp:inline distT="0" distB="0" distL="0" distR="0" wp14:anchorId="611804ED" wp14:editId="5ACC710D">
            <wp:extent cx="1257300" cy="733425"/>
            <wp:effectExtent l="0" t="0" r="0" b="9525"/>
            <wp:docPr id="1" name="Image 1" descr="http://intranet.pm.gouv.fr/statique/charte_graphiqueSPM/Logo_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m.gouv.fr/statique/charte_graphiqueSPM/Logo_couleur.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7300" cy="733425"/>
                    </a:xfrm>
                    <a:prstGeom prst="rect">
                      <a:avLst/>
                    </a:prstGeom>
                    <a:noFill/>
                    <a:ln>
                      <a:noFill/>
                    </a:ln>
                  </pic:spPr>
                </pic:pic>
              </a:graphicData>
            </a:graphic>
          </wp:inline>
        </w:drawing>
      </w:r>
    </w:p>
    <w:p w14:paraId="7FB1FE43" w14:textId="6E690018" w:rsidR="00D869B8" w:rsidRPr="00D869B8" w:rsidRDefault="00B05E39" w:rsidP="00E25910">
      <w:pPr>
        <w:pStyle w:val="Titre1"/>
        <w:jc w:val="center"/>
      </w:pPr>
      <w:r w:rsidRPr="00E828AC">
        <w:t xml:space="preserve">CONVENTION DE </w:t>
      </w:r>
      <w:r>
        <w:t>SERVICE</w:t>
      </w:r>
      <w:r w:rsidR="00D869B8">
        <w:t xml:space="preserve"> RELATIVE A L’UTILISA</w:t>
      </w:r>
      <w:r w:rsidR="003F7AB2">
        <w:t>TION DE LA MESSAGERIE INSTANTAN</w:t>
      </w:r>
      <w:r w:rsidR="00D869B8">
        <w:t>EE « TCHAP »</w:t>
      </w:r>
    </w:p>
    <w:p w14:paraId="6A74441A" w14:textId="77777777" w:rsidR="00B05E39" w:rsidRPr="00E828AC" w:rsidRDefault="00B05E39" w:rsidP="00B05E39">
      <w:pPr>
        <w:jc w:val="both"/>
      </w:pPr>
    </w:p>
    <w:p w14:paraId="09658BB7" w14:textId="77777777" w:rsidR="00B05E39" w:rsidRPr="00D4268B" w:rsidRDefault="00B05E39" w:rsidP="00B05E39">
      <w:pPr>
        <w:jc w:val="both"/>
      </w:pPr>
      <w:r w:rsidRPr="00D4268B">
        <w:t>Entre,</w:t>
      </w:r>
    </w:p>
    <w:p w14:paraId="17AD9F09" w14:textId="77777777" w:rsidR="00B05E39" w:rsidRPr="00385D07" w:rsidRDefault="00B05E39" w:rsidP="00B05E39">
      <w:pPr>
        <w:jc w:val="both"/>
      </w:pPr>
    </w:p>
    <w:p w14:paraId="7ABACE8B" w14:textId="2E10025E" w:rsidR="00DD6B52" w:rsidRDefault="00DD6B52" w:rsidP="00B76C29">
      <w:pPr>
        <w:jc w:val="both"/>
      </w:pPr>
      <w:r>
        <w:t xml:space="preserve">La </w:t>
      </w:r>
      <w:r w:rsidR="008179BF">
        <w:t>d</w:t>
      </w:r>
      <w:r w:rsidRPr="00DD6B52">
        <w:t xml:space="preserve">irection interministérielle du numérique </w:t>
      </w:r>
    </w:p>
    <w:p w14:paraId="6B92A620" w14:textId="0A2651C1" w:rsidR="00494D0A" w:rsidRDefault="00D869B8" w:rsidP="00494D0A">
      <w:pPr>
        <w:jc w:val="both"/>
      </w:pPr>
      <w:r>
        <w:t>20, avenue de Ségur 75007</w:t>
      </w:r>
      <w:r w:rsidR="00494D0A">
        <w:t xml:space="preserve"> Paris </w:t>
      </w:r>
    </w:p>
    <w:p w14:paraId="73FC0EBC" w14:textId="77777777" w:rsidR="004523BB" w:rsidRDefault="004523BB" w:rsidP="00494D0A">
      <w:pPr>
        <w:jc w:val="both"/>
      </w:pPr>
      <w:r>
        <w:t>Représenté</w:t>
      </w:r>
      <w:r w:rsidR="00BC75C5">
        <w:t>e</w:t>
      </w:r>
      <w:r>
        <w:t xml:space="preserve"> par</w:t>
      </w:r>
      <w:r w:rsidR="00BC75C5">
        <w:t xml:space="preserve"> Nadi BOU HANNA</w:t>
      </w:r>
      <w:r>
        <w:t xml:space="preserve">, </w:t>
      </w:r>
      <w:r w:rsidR="00856F3E">
        <w:t>d</w:t>
      </w:r>
      <w:r w:rsidR="001257C3">
        <w:t>irecteur</w:t>
      </w:r>
    </w:p>
    <w:p w14:paraId="27CE3EE8" w14:textId="77777777" w:rsidR="003C2ACC" w:rsidRDefault="003C2ACC" w:rsidP="00B05E39">
      <w:pPr>
        <w:jc w:val="both"/>
      </w:pPr>
    </w:p>
    <w:p w14:paraId="2E500075" w14:textId="33774213" w:rsidR="003C2ACC" w:rsidRDefault="008179BF" w:rsidP="00B05E39">
      <w:pPr>
        <w:jc w:val="both"/>
      </w:pPr>
      <w:r>
        <w:t>Ci-après dénommé « </w:t>
      </w:r>
      <w:bookmarkStart w:id="0" w:name="_GoBack"/>
      <w:bookmarkEnd w:id="0"/>
      <w:r w:rsidR="001F2A55">
        <w:t xml:space="preserve">la </w:t>
      </w:r>
      <w:r w:rsidR="003C2ACC">
        <w:t> </w:t>
      </w:r>
      <w:r w:rsidR="00BC75C5">
        <w:t>DINUM</w:t>
      </w:r>
      <w:r w:rsidR="003C2ACC">
        <w:t> »</w:t>
      </w:r>
      <w:r w:rsidR="00893A11">
        <w:t>,</w:t>
      </w:r>
    </w:p>
    <w:p w14:paraId="4E2E487E" w14:textId="77777777" w:rsidR="000E49D8" w:rsidRDefault="000E49D8" w:rsidP="00B05E39">
      <w:pPr>
        <w:jc w:val="both"/>
      </w:pPr>
    </w:p>
    <w:p w14:paraId="609FE842" w14:textId="77777777" w:rsidR="00D16C07" w:rsidRDefault="00BC75C5" w:rsidP="006E2D9A">
      <w:pPr>
        <w:jc w:val="both"/>
      </w:pPr>
      <w:r>
        <w:t xml:space="preserve">Et </w:t>
      </w:r>
      <w:r w:rsidR="00D16C07">
        <w:t xml:space="preserve"> _ _ _ _ _ _ _ _ _ _ _ _ _ _ _ _ _ _ _ __ _ _ _ _ _ _ _ _ _</w:t>
      </w:r>
    </w:p>
    <w:p w14:paraId="719E07B0" w14:textId="77777777" w:rsidR="00D16C07" w:rsidRDefault="00D16C07" w:rsidP="006E2D9A">
      <w:pPr>
        <w:jc w:val="both"/>
      </w:pPr>
    </w:p>
    <w:p w14:paraId="5699D15D" w14:textId="77777777" w:rsidR="00BC75C5" w:rsidRDefault="00D16C07" w:rsidP="006E2D9A">
      <w:pPr>
        <w:jc w:val="both"/>
      </w:pPr>
      <w:r>
        <w:t xml:space="preserve">      _ _ _ _ _ _ _ _ _ _ _ _ _ _ _ _ _ _ _ __ _ _ _ _ _ _ _ _ _</w:t>
      </w:r>
    </w:p>
    <w:p w14:paraId="6601C250" w14:textId="77777777" w:rsidR="00D16C07" w:rsidRDefault="00D16C07" w:rsidP="006E2D9A">
      <w:pPr>
        <w:jc w:val="both"/>
      </w:pPr>
    </w:p>
    <w:p w14:paraId="6C88559F" w14:textId="77777777" w:rsidR="00CF112F" w:rsidRDefault="00D35596" w:rsidP="00CF112F">
      <w:pPr>
        <w:jc w:val="both"/>
      </w:pPr>
      <w:r>
        <w:t xml:space="preserve">Représenté par </w:t>
      </w:r>
      <w:r w:rsidR="00A342A3">
        <w:t xml:space="preserve">  </w:t>
      </w:r>
      <w:r w:rsidR="00D16C07">
        <w:t xml:space="preserve">_ _ _ _ _ _ _ _ _ _ _ _ _ _ _ _ _ _ _ __ _ </w:t>
      </w:r>
      <w:r w:rsidR="00CF112F">
        <w:t xml:space="preserve">_ </w:t>
      </w:r>
    </w:p>
    <w:p w14:paraId="45499771" w14:textId="77777777" w:rsidR="00061CA6" w:rsidRDefault="00061CA6" w:rsidP="00B05E39">
      <w:pPr>
        <w:jc w:val="both"/>
      </w:pPr>
    </w:p>
    <w:p w14:paraId="3343AC6F" w14:textId="444C2A28" w:rsidR="00B05E39" w:rsidRDefault="008179BF" w:rsidP="00B05E39">
      <w:pPr>
        <w:jc w:val="both"/>
      </w:pPr>
      <w:r>
        <w:t xml:space="preserve">Ci-après </w:t>
      </w:r>
      <w:proofErr w:type="gramStart"/>
      <w:r>
        <w:t>dénommé</w:t>
      </w:r>
      <w:proofErr w:type="gramEnd"/>
      <w:r>
        <w:t xml:space="preserve"> « </w:t>
      </w:r>
      <w:r w:rsidR="00BC75C5" w:rsidRPr="00D16C07">
        <w:t xml:space="preserve">le </w:t>
      </w:r>
      <w:r w:rsidR="00940301">
        <w:t>B</w:t>
      </w:r>
      <w:r w:rsidR="00BC75C5" w:rsidRPr="00D16C07">
        <w:t>énéficiaire</w:t>
      </w:r>
      <w:r>
        <w:t> »</w:t>
      </w:r>
      <w:r w:rsidR="00D35596" w:rsidRPr="00D16C07">
        <w:t>,</w:t>
      </w:r>
    </w:p>
    <w:p w14:paraId="463AE4C2" w14:textId="77777777" w:rsidR="009C387E" w:rsidRDefault="009C387E" w:rsidP="00B05E39">
      <w:pPr>
        <w:jc w:val="both"/>
      </w:pPr>
    </w:p>
    <w:p w14:paraId="5C66B66C" w14:textId="77777777" w:rsidR="00B05E39" w:rsidRDefault="00B05E39" w:rsidP="00B05E39">
      <w:pPr>
        <w:jc w:val="both"/>
      </w:pPr>
      <w:proofErr w:type="gramStart"/>
      <w:r w:rsidRPr="004E5506">
        <w:t>il</w:t>
      </w:r>
      <w:proofErr w:type="gramEnd"/>
      <w:r w:rsidRPr="004E5506">
        <w:t xml:space="preserve"> a été convenu ce qui suit :</w:t>
      </w:r>
    </w:p>
    <w:p w14:paraId="6B71462B" w14:textId="77777777" w:rsidR="001D3CB2" w:rsidRDefault="001D3CB2" w:rsidP="00B05E39">
      <w:pPr>
        <w:jc w:val="both"/>
      </w:pPr>
    </w:p>
    <w:p w14:paraId="739DBFE7" w14:textId="77777777" w:rsidR="00EA13AD" w:rsidRDefault="00EA13AD" w:rsidP="009A739E">
      <w:pPr>
        <w:jc w:val="both"/>
      </w:pPr>
    </w:p>
    <w:p w14:paraId="05D7EA7F" w14:textId="77777777" w:rsidR="00EA13AD" w:rsidRPr="009A739E" w:rsidRDefault="00EA13AD" w:rsidP="009A739E">
      <w:pPr>
        <w:jc w:val="both"/>
        <w:rPr>
          <w:b/>
        </w:rPr>
      </w:pPr>
      <w:r w:rsidRPr="009A739E">
        <w:rPr>
          <w:b/>
        </w:rPr>
        <w:t xml:space="preserve">Préambule </w:t>
      </w:r>
    </w:p>
    <w:p w14:paraId="474BBB11" w14:textId="77777777" w:rsidR="00EA13AD" w:rsidRDefault="00EA13AD" w:rsidP="00EA13AD">
      <w:pPr>
        <w:jc w:val="both"/>
      </w:pPr>
    </w:p>
    <w:p w14:paraId="3F54461B" w14:textId="721D28EE" w:rsidR="00EA13AD" w:rsidRDefault="00EA13AD" w:rsidP="00EA13AD">
      <w:pPr>
        <w:jc w:val="both"/>
      </w:pPr>
      <w:r>
        <w:t xml:space="preserve">Conformément aux dispositions du décret </w:t>
      </w:r>
      <w:r w:rsidRPr="00EA13AD">
        <w:t>2019-1088 du 25 octobre 2019</w:t>
      </w:r>
      <w:r>
        <w:t xml:space="preserve">, et notamment </w:t>
      </w:r>
      <w:r w:rsidR="001E2E07">
        <w:t>s</w:t>
      </w:r>
      <w:r>
        <w:t xml:space="preserve">es articles 6.2, 6.9, 6.10 et 6.12, la DINUM conçoit et opère un service de messagerie instantanée sécurisée, dénommé Tchap, </w:t>
      </w:r>
      <w:r w:rsidR="00690453">
        <w:t>ci-après dénommé le « Service »,</w:t>
      </w:r>
      <w:r w:rsidR="00940301">
        <w:t xml:space="preserve"> </w:t>
      </w:r>
      <w:r>
        <w:t xml:space="preserve">destiné à assurer la confidentialité et la sécurité des </w:t>
      </w:r>
      <w:r w:rsidR="00D869B8">
        <w:t xml:space="preserve">échanges </w:t>
      </w:r>
      <w:r>
        <w:t xml:space="preserve">entre agents </w:t>
      </w:r>
      <w:r w:rsidR="00D869B8">
        <w:t>de l’Etat</w:t>
      </w:r>
      <w:r>
        <w:t>, et se substituer aux applications grand public (</w:t>
      </w:r>
      <w:proofErr w:type="spellStart"/>
      <w:r>
        <w:t>Whatsapp</w:t>
      </w:r>
      <w:proofErr w:type="spellEnd"/>
      <w:r>
        <w:t xml:space="preserve">, </w:t>
      </w:r>
      <w:proofErr w:type="spellStart"/>
      <w:r>
        <w:t>Telegram</w:t>
      </w:r>
      <w:proofErr w:type="spellEnd"/>
      <w:r>
        <w:t>, etc.) pour leurs usages professionnels.</w:t>
      </w:r>
    </w:p>
    <w:p w14:paraId="1F1245DD" w14:textId="77777777" w:rsidR="00EA13AD" w:rsidRDefault="00EA13AD" w:rsidP="00EA13AD">
      <w:pPr>
        <w:jc w:val="both"/>
      </w:pPr>
    </w:p>
    <w:p w14:paraId="1B0EF0C6" w14:textId="481BEE6C" w:rsidR="00EA13AD" w:rsidRDefault="00EA13AD" w:rsidP="00EA13AD">
      <w:pPr>
        <w:jc w:val="both"/>
      </w:pPr>
      <w:r>
        <w:t xml:space="preserve">L’extension </w:t>
      </w:r>
      <w:r w:rsidR="00940301">
        <w:t>du S</w:t>
      </w:r>
      <w:r>
        <w:t>ervice</w:t>
      </w:r>
      <w:r w:rsidR="00D869B8">
        <w:t xml:space="preserve">, au-delà du périmètre de l’Etat, </w:t>
      </w:r>
      <w:r w:rsidR="00690453">
        <w:t>aux</w:t>
      </w:r>
      <w:r w:rsidR="00D869B8">
        <w:t xml:space="preserve"> assemblées parlementaires, </w:t>
      </w:r>
      <w:r w:rsidR="00690453">
        <w:t>aux</w:t>
      </w:r>
      <w:r w:rsidR="00D869B8">
        <w:t xml:space="preserve"> </w:t>
      </w:r>
      <w:r>
        <w:t xml:space="preserve">collectivités territoriales et aux opérateurs publics est engagée à titre expérimental, en 2020 et 2021. Un bilan sera réalisé mi-2021 pour définir l’opportunité de pérenniser </w:t>
      </w:r>
      <w:r w:rsidR="00690453">
        <w:t>cette extension</w:t>
      </w:r>
      <w:r>
        <w:t>, et</w:t>
      </w:r>
      <w:r w:rsidR="00690453">
        <w:t>, le cas échéant,</w:t>
      </w:r>
      <w:r>
        <w:t xml:space="preserve"> </w:t>
      </w:r>
      <w:r w:rsidR="00690453">
        <w:t xml:space="preserve">ses </w:t>
      </w:r>
      <w:r>
        <w:t xml:space="preserve">modalités </w:t>
      </w:r>
      <w:r w:rsidR="00690453">
        <w:t>de mise en œuvre</w:t>
      </w:r>
      <w:r>
        <w:t>.</w:t>
      </w:r>
    </w:p>
    <w:p w14:paraId="1DDAE889" w14:textId="77777777" w:rsidR="00EA13AD" w:rsidRDefault="00EA13AD" w:rsidP="00EA13AD">
      <w:pPr>
        <w:jc w:val="both"/>
      </w:pPr>
    </w:p>
    <w:p w14:paraId="72179753" w14:textId="77777777" w:rsidR="00EA13AD" w:rsidRPr="004E5506" w:rsidRDefault="00EA13AD" w:rsidP="00B05E39">
      <w:pPr>
        <w:jc w:val="both"/>
      </w:pPr>
    </w:p>
    <w:p w14:paraId="0E1536E7" w14:textId="77777777" w:rsidR="00BC75C5" w:rsidRDefault="00BC75C5" w:rsidP="00B05E39">
      <w:pPr>
        <w:jc w:val="both"/>
        <w:rPr>
          <w:b/>
        </w:rPr>
      </w:pPr>
    </w:p>
    <w:p w14:paraId="5EE7F72F" w14:textId="77777777" w:rsidR="00B05E39" w:rsidRPr="00AD49E3" w:rsidRDefault="00B05E39" w:rsidP="00B05E39">
      <w:pPr>
        <w:pStyle w:val="Paragraphedeliste"/>
        <w:numPr>
          <w:ilvl w:val="0"/>
          <w:numId w:val="2"/>
        </w:numPr>
        <w:jc w:val="both"/>
        <w:rPr>
          <w:b/>
        </w:rPr>
      </w:pPr>
      <w:r w:rsidRPr="00AD49E3">
        <w:rPr>
          <w:b/>
        </w:rPr>
        <w:t xml:space="preserve">Objet de la convention </w:t>
      </w:r>
    </w:p>
    <w:p w14:paraId="0402B9EB" w14:textId="77777777" w:rsidR="00B05E39" w:rsidRDefault="00B05E39" w:rsidP="00B05E39">
      <w:pPr>
        <w:jc w:val="both"/>
      </w:pPr>
    </w:p>
    <w:p w14:paraId="77A318CD" w14:textId="7C7C15AA" w:rsidR="00592A51" w:rsidRDefault="00ED354C" w:rsidP="00BC75C5">
      <w:pPr>
        <w:jc w:val="both"/>
      </w:pPr>
      <w:r>
        <w:t>La présente convention</w:t>
      </w:r>
      <w:r w:rsidR="00690453">
        <w:t>, ci-après dénommée</w:t>
      </w:r>
      <w:r w:rsidR="00940301">
        <w:t xml:space="preserve"> </w:t>
      </w:r>
      <w:r w:rsidR="00690453">
        <w:t>la « Convention »</w:t>
      </w:r>
      <w:r>
        <w:t xml:space="preserve"> établit la répartition des responsabilités et les mo</w:t>
      </w:r>
      <w:r w:rsidR="00BC75C5">
        <w:t>dalités financières entre la DINUM</w:t>
      </w:r>
      <w:r>
        <w:t xml:space="preserve"> et </w:t>
      </w:r>
      <w:r w:rsidR="00BC75C5">
        <w:t xml:space="preserve">le </w:t>
      </w:r>
      <w:r w:rsidR="002D4D3F">
        <w:t>B</w:t>
      </w:r>
      <w:r w:rsidR="00BC75C5">
        <w:t>énéficiaire pour l</w:t>
      </w:r>
      <w:r>
        <w:t>’utilisation</w:t>
      </w:r>
      <w:r w:rsidR="001E2E07">
        <w:t xml:space="preserve"> </w:t>
      </w:r>
      <w:r w:rsidR="00BC75C5">
        <w:t xml:space="preserve">du </w:t>
      </w:r>
      <w:r w:rsidR="00940301">
        <w:t>S</w:t>
      </w:r>
      <w:r w:rsidR="00BC75C5">
        <w:t>ervice</w:t>
      </w:r>
      <w:r w:rsidR="001E2E07">
        <w:t xml:space="preserve">, au cours de la phase expérimentale mentionnée en préambule, </w:t>
      </w:r>
      <w:r w:rsidR="00940301">
        <w:t>par</w:t>
      </w:r>
      <w:r w:rsidR="00D16C07">
        <w:t xml:space="preserve"> les </w:t>
      </w:r>
      <w:r w:rsidR="001F05A9">
        <w:t xml:space="preserve">utilisateurs, </w:t>
      </w:r>
      <w:r w:rsidR="001E2E07">
        <w:t xml:space="preserve">agents </w:t>
      </w:r>
      <w:r w:rsidR="002D4D3F">
        <w:t>du Bénéficiaire</w:t>
      </w:r>
      <w:r w:rsidR="001F05A9">
        <w:t>,</w:t>
      </w:r>
      <w:r w:rsidR="002D4D3F">
        <w:t xml:space="preserve"> </w:t>
      </w:r>
      <w:r w:rsidR="00EA13AD">
        <w:t xml:space="preserve">disposant d’une adresse de </w:t>
      </w:r>
      <w:r w:rsidR="001F05A9">
        <w:t xml:space="preserve">messagerie </w:t>
      </w:r>
      <w:r w:rsidR="00EA13AD">
        <w:t xml:space="preserve">dans les </w:t>
      </w:r>
      <w:r w:rsidR="00D16C07">
        <w:t xml:space="preserve">domaines suivants : </w:t>
      </w:r>
    </w:p>
    <w:p w14:paraId="46FB65A9" w14:textId="77777777" w:rsidR="00D16C07" w:rsidRDefault="00D16C07" w:rsidP="00BC75C5">
      <w:pPr>
        <w:jc w:val="both"/>
      </w:pPr>
    </w:p>
    <w:p w14:paraId="3577E188" w14:textId="77777777" w:rsidR="00D16C07" w:rsidRDefault="00D16C07" w:rsidP="00BC75C5">
      <w:pPr>
        <w:jc w:val="both"/>
      </w:pPr>
    </w:p>
    <w:p w14:paraId="5313EFC7" w14:textId="77777777" w:rsidR="00061CA6" w:rsidRDefault="00061CA6" w:rsidP="00061CA6">
      <w:pPr>
        <w:jc w:val="both"/>
      </w:pPr>
      <w:r>
        <w:t xml:space="preserve">      _ _ _ _ _ _ _ _ _ _ _ _ _ _ _ _ _ _ _ __ _ _ _ _ _ _ _ _ _</w:t>
      </w:r>
    </w:p>
    <w:p w14:paraId="3EE2892C" w14:textId="77777777" w:rsidR="00061CA6" w:rsidRDefault="00061CA6" w:rsidP="00061CA6">
      <w:pPr>
        <w:jc w:val="both"/>
      </w:pPr>
    </w:p>
    <w:p w14:paraId="13B53BB2" w14:textId="77777777" w:rsidR="00061CA6" w:rsidRDefault="00061CA6" w:rsidP="00061CA6">
      <w:pPr>
        <w:jc w:val="both"/>
      </w:pPr>
      <w:r>
        <w:t xml:space="preserve">      _ _ _ _ _ _ _ _ _ _ _ _ _ _ _ _ _ _ _ __ _ _ _ _ _ _ _ _ _</w:t>
      </w:r>
    </w:p>
    <w:p w14:paraId="2ABFE5EB" w14:textId="77777777" w:rsidR="00D16C07" w:rsidRDefault="00D16C07" w:rsidP="00BC75C5">
      <w:pPr>
        <w:jc w:val="both"/>
      </w:pPr>
    </w:p>
    <w:p w14:paraId="1EE44270" w14:textId="77777777" w:rsidR="005D0EE6" w:rsidRDefault="005D0EE6" w:rsidP="00BC75C5">
      <w:pPr>
        <w:jc w:val="both"/>
      </w:pPr>
    </w:p>
    <w:p w14:paraId="35D582E7" w14:textId="2FEFD9A2" w:rsidR="005D0EE6" w:rsidRDefault="005D0EE6" w:rsidP="00BC75C5">
      <w:pPr>
        <w:jc w:val="both"/>
      </w:pPr>
      <w:r>
        <w:t xml:space="preserve">Le nombre maximal d’utilisateurs pouvant accéder </w:t>
      </w:r>
      <w:r w:rsidR="00940301">
        <w:t>au S</w:t>
      </w:r>
      <w:r>
        <w:t xml:space="preserve">ervice est fixé à ---. </w:t>
      </w:r>
    </w:p>
    <w:p w14:paraId="5B0BA4F1" w14:textId="77777777" w:rsidR="00D16C07" w:rsidRDefault="00D16C07" w:rsidP="00BC75C5">
      <w:pPr>
        <w:jc w:val="both"/>
      </w:pPr>
    </w:p>
    <w:p w14:paraId="68C3A743" w14:textId="77777777" w:rsidR="000342EE" w:rsidRDefault="000342EE" w:rsidP="00BC75C5">
      <w:pPr>
        <w:jc w:val="both"/>
      </w:pPr>
    </w:p>
    <w:p w14:paraId="34F49CE4" w14:textId="77777777" w:rsidR="000342EE" w:rsidRDefault="000342EE" w:rsidP="00BC75C5">
      <w:pPr>
        <w:jc w:val="both"/>
      </w:pPr>
    </w:p>
    <w:p w14:paraId="3D481E9F" w14:textId="1F7CE86E" w:rsidR="00B05E39" w:rsidRPr="00CA6CD4" w:rsidRDefault="00B05E39" w:rsidP="00865D05">
      <w:pPr>
        <w:pStyle w:val="Paragraphedeliste"/>
        <w:widowControl w:val="0"/>
        <w:numPr>
          <w:ilvl w:val="0"/>
          <w:numId w:val="2"/>
        </w:numPr>
        <w:ind w:left="1066" w:hanging="357"/>
        <w:jc w:val="both"/>
        <w:rPr>
          <w:b/>
        </w:rPr>
      </w:pPr>
      <w:r w:rsidRPr="00CA6CD4">
        <w:rPr>
          <w:b/>
        </w:rPr>
        <w:t xml:space="preserve">Durée de la </w:t>
      </w:r>
      <w:r w:rsidR="002D4D3F">
        <w:rPr>
          <w:b/>
        </w:rPr>
        <w:t>C</w:t>
      </w:r>
      <w:r w:rsidRPr="00CA6CD4">
        <w:rPr>
          <w:b/>
        </w:rPr>
        <w:t>onvention</w:t>
      </w:r>
    </w:p>
    <w:p w14:paraId="12CB7FBF" w14:textId="77777777" w:rsidR="00B05E39" w:rsidRDefault="00B05E39" w:rsidP="00B05E39">
      <w:pPr>
        <w:keepNext/>
        <w:jc w:val="both"/>
      </w:pPr>
    </w:p>
    <w:p w14:paraId="079AF4C2" w14:textId="5E42FB31" w:rsidR="00545B94" w:rsidRDefault="00FD06CE" w:rsidP="00BC75C5">
      <w:pPr>
        <w:jc w:val="both"/>
      </w:pPr>
      <w:r>
        <w:t>L</w:t>
      </w:r>
      <w:r w:rsidR="00690453">
        <w:t>e terme de la</w:t>
      </w:r>
      <w:r>
        <w:t xml:space="preserve"> </w:t>
      </w:r>
      <w:r w:rsidR="00690453">
        <w:t>C</w:t>
      </w:r>
      <w:r w:rsidR="00B05E39" w:rsidRPr="009A739E">
        <w:t xml:space="preserve">onvention </w:t>
      </w:r>
      <w:r w:rsidRPr="009A739E">
        <w:t xml:space="preserve">est </w:t>
      </w:r>
      <w:r w:rsidR="00690453">
        <w:t xml:space="preserve">fixé </w:t>
      </w:r>
      <w:r w:rsidR="00BC75C5" w:rsidRPr="009A739E">
        <w:t>au 31 décembre 202</w:t>
      </w:r>
      <w:r w:rsidR="00EA13AD" w:rsidRPr="009A739E">
        <w:t>1</w:t>
      </w:r>
      <w:r w:rsidR="00B05E39" w:rsidRPr="009A739E">
        <w:t>.</w:t>
      </w:r>
      <w:r w:rsidR="00CB4237" w:rsidRPr="009A739E">
        <w:t xml:space="preserve"> </w:t>
      </w:r>
    </w:p>
    <w:p w14:paraId="173E77A2" w14:textId="77777777" w:rsidR="00545B94" w:rsidRDefault="00545B94" w:rsidP="00BC75C5">
      <w:pPr>
        <w:jc w:val="both"/>
      </w:pPr>
    </w:p>
    <w:p w14:paraId="356667E0" w14:textId="11D9A8EF" w:rsidR="00DD53FF" w:rsidRDefault="00545B94">
      <w:pPr>
        <w:jc w:val="both"/>
      </w:pPr>
      <w:r>
        <w:t xml:space="preserve">Un premier bilan de l’expérimentation sera réalisé </w:t>
      </w:r>
      <w:r w:rsidR="001F05A9">
        <w:t xml:space="preserve">par la DINUM, </w:t>
      </w:r>
      <w:r>
        <w:t>au plus tard six mois avant le terme de la Convention</w:t>
      </w:r>
      <w:r w:rsidR="001F05A9">
        <w:t>,</w:t>
      </w:r>
      <w:r>
        <w:t xml:space="preserve"> qui </w:t>
      </w:r>
      <w:r w:rsidR="001F05A9">
        <w:t xml:space="preserve">lui </w:t>
      </w:r>
      <w:r>
        <w:t xml:space="preserve">permettra de </w:t>
      </w:r>
      <w:r w:rsidR="00DD53FF" w:rsidRPr="009A739E">
        <w:t xml:space="preserve">proposer au </w:t>
      </w:r>
      <w:r>
        <w:t>B</w:t>
      </w:r>
      <w:r w:rsidR="00DD53FF" w:rsidRPr="009A739E">
        <w:t>énéficiaire les conditions d’une nouvelle convention</w:t>
      </w:r>
      <w:r>
        <w:t xml:space="preserve"> afin d’assurer la continuité</w:t>
      </w:r>
      <w:r w:rsidR="001F05A9">
        <w:t xml:space="preserve"> du Service</w:t>
      </w:r>
      <w:r w:rsidR="00EA13AD">
        <w:t>.</w:t>
      </w:r>
    </w:p>
    <w:p w14:paraId="34ABD4A4" w14:textId="77777777" w:rsidR="001D3CB2" w:rsidRDefault="001D3CB2">
      <w:pPr>
        <w:spacing w:after="200" w:line="276" w:lineRule="auto"/>
        <w:rPr>
          <w:b/>
        </w:rPr>
      </w:pPr>
      <w:bookmarkStart w:id="1" w:name="_Ref459119120"/>
      <w:bookmarkStart w:id="2" w:name="_Ref454963948"/>
    </w:p>
    <w:p w14:paraId="3F09705E" w14:textId="77777777" w:rsidR="00B05E39" w:rsidRPr="00E71AC0" w:rsidRDefault="00B05E39" w:rsidP="00B05E39">
      <w:pPr>
        <w:pStyle w:val="Paragraphedeliste"/>
        <w:numPr>
          <w:ilvl w:val="0"/>
          <w:numId w:val="2"/>
        </w:numPr>
        <w:jc w:val="both"/>
        <w:rPr>
          <w:b/>
        </w:rPr>
      </w:pPr>
      <w:r w:rsidRPr="00E71AC0">
        <w:rPr>
          <w:b/>
        </w:rPr>
        <w:t>Rôles et responsabilités</w:t>
      </w:r>
      <w:bookmarkEnd w:id="1"/>
      <w:r w:rsidRPr="00E71AC0">
        <w:rPr>
          <w:b/>
        </w:rPr>
        <w:t xml:space="preserve"> </w:t>
      </w:r>
      <w:bookmarkEnd w:id="2"/>
    </w:p>
    <w:p w14:paraId="6828A95A" w14:textId="77777777" w:rsidR="00B05E39" w:rsidRDefault="00B05E39" w:rsidP="00B05E39">
      <w:pPr>
        <w:jc w:val="both"/>
      </w:pPr>
    </w:p>
    <w:p w14:paraId="7AF5CE6A" w14:textId="77777777" w:rsidR="00B05E39" w:rsidRDefault="00B05E39" w:rsidP="00B05E39">
      <w:pPr>
        <w:jc w:val="both"/>
      </w:pPr>
      <w:r>
        <w:t>Les parties conviennent de la répartition suivante des rôles et actions.</w:t>
      </w:r>
    </w:p>
    <w:p w14:paraId="42FCA7DA" w14:textId="77777777" w:rsidR="00B05E39" w:rsidRDefault="00B05E39" w:rsidP="00B05E39">
      <w:pPr>
        <w:jc w:val="both"/>
      </w:pPr>
    </w:p>
    <w:p w14:paraId="71C02D09" w14:textId="77777777" w:rsidR="00F4689A" w:rsidRDefault="00BB33CE" w:rsidP="00B05E39">
      <w:pPr>
        <w:jc w:val="both"/>
      </w:pPr>
      <w:r w:rsidRPr="00BC75C5">
        <w:t>L</w:t>
      </w:r>
      <w:r w:rsidR="00893A11" w:rsidRPr="00BC75C5">
        <w:t xml:space="preserve">a </w:t>
      </w:r>
      <w:r w:rsidR="00BC75C5" w:rsidRPr="00BC75C5">
        <w:t>DINUM</w:t>
      </w:r>
      <w:r w:rsidR="00006BD0">
        <w:t> :</w:t>
      </w:r>
    </w:p>
    <w:p w14:paraId="748CA01D" w14:textId="77777777" w:rsidR="00006BD0" w:rsidRDefault="00006BD0" w:rsidP="00B05E39">
      <w:pPr>
        <w:jc w:val="both"/>
      </w:pPr>
    </w:p>
    <w:p w14:paraId="51E75D76" w14:textId="3C49B2BF" w:rsidR="00D16C07" w:rsidRDefault="009A739E" w:rsidP="00D16C07">
      <w:pPr>
        <w:pStyle w:val="Paragraphedeliste"/>
        <w:numPr>
          <w:ilvl w:val="0"/>
          <w:numId w:val="6"/>
        </w:numPr>
        <w:jc w:val="both"/>
      </w:pPr>
      <w:r>
        <w:t xml:space="preserve">répond aux sollicitations du </w:t>
      </w:r>
      <w:r w:rsidR="002D4D3F">
        <w:t>B</w:t>
      </w:r>
      <w:r>
        <w:t xml:space="preserve">énéficiaire relatives au suivi du service </w:t>
      </w:r>
      <w:r w:rsidR="00D16C07">
        <w:t xml:space="preserve">à l’adresse </w:t>
      </w:r>
      <w:hyperlink r:id="rId10" w:history="1">
        <w:r w:rsidR="002F2EF0" w:rsidRPr="002F2EF0">
          <w:rPr>
            <w:rStyle w:val="Lienhypertexte"/>
          </w:rPr>
          <w:t>tchap.dinum@modernisation.</w:t>
        </w:r>
        <w:r w:rsidR="002F2EF0" w:rsidRPr="00F82BB6">
          <w:rPr>
            <w:rStyle w:val="Lienhypertexte"/>
          </w:rPr>
          <w:t>gouv.fr</w:t>
        </w:r>
      </w:hyperlink>
      <w:r w:rsidR="00CB3E94">
        <w:t> ;</w:t>
      </w:r>
    </w:p>
    <w:p w14:paraId="33F96B7C" w14:textId="6D279A2B" w:rsidR="009A739E" w:rsidRDefault="009A739E" w:rsidP="009A739E">
      <w:pPr>
        <w:pStyle w:val="Paragraphedeliste"/>
        <w:numPr>
          <w:ilvl w:val="0"/>
          <w:numId w:val="6"/>
        </w:numPr>
        <w:jc w:val="both"/>
      </w:pPr>
      <w:r>
        <w:t xml:space="preserve">informe les </w:t>
      </w:r>
      <w:r w:rsidRPr="00BC75C5">
        <w:t xml:space="preserve">utilisateurs finaux </w:t>
      </w:r>
      <w:r>
        <w:t xml:space="preserve">des conditions d’utilisation du </w:t>
      </w:r>
      <w:r w:rsidR="001F05A9">
        <w:t>S</w:t>
      </w:r>
      <w:r>
        <w:t>ervice</w:t>
      </w:r>
      <w:r w:rsidR="001F05A9">
        <w:t>,</w:t>
      </w:r>
      <w:r>
        <w:t xml:space="preserve"> disponible</w:t>
      </w:r>
      <w:r w:rsidR="001F05A9">
        <w:t>s</w:t>
      </w:r>
      <w:r>
        <w:t xml:space="preserve"> en ligne à l’adresse </w:t>
      </w:r>
      <w:hyperlink r:id="rId11" w:history="1">
        <w:r w:rsidRPr="009E0D0B">
          <w:rPr>
            <w:rStyle w:val="Lienhypertexte"/>
          </w:rPr>
          <w:t>https://www.tchap.gouv.fr/cgu/</w:t>
        </w:r>
      </w:hyperlink>
      <w:r>
        <w:t xml:space="preserve">, </w:t>
      </w:r>
      <w:r w:rsidR="001F05A9">
        <w:t>de leurs éventuelles</w:t>
      </w:r>
      <w:r>
        <w:t xml:space="preserve"> évolutions</w:t>
      </w:r>
      <w:r w:rsidR="001F05A9">
        <w:t xml:space="preserve"> et</w:t>
      </w:r>
      <w:r w:rsidR="00CB3E94">
        <w:t xml:space="preserve"> assure le respect de celles-ci ;</w:t>
      </w:r>
    </w:p>
    <w:p w14:paraId="365277B7" w14:textId="7399628C" w:rsidR="00CB3E94" w:rsidRDefault="00CB3E94" w:rsidP="009A739E">
      <w:pPr>
        <w:pStyle w:val="Paragraphedeliste"/>
        <w:numPr>
          <w:ilvl w:val="0"/>
          <w:numId w:val="6"/>
        </w:numPr>
        <w:jc w:val="both"/>
      </w:pPr>
      <w:r>
        <w:rPr>
          <w:color w:val="000000"/>
        </w:rPr>
        <w:t>se réserve le droit de suspendre ou supprimer un compte utilisateur dans les conditions définies par les CGU.</w:t>
      </w:r>
    </w:p>
    <w:p w14:paraId="63919F60" w14:textId="77777777" w:rsidR="00B05E39" w:rsidRDefault="00B05E39" w:rsidP="00B05E39">
      <w:pPr>
        <w:jc w:val="both"/>
      </w:pPr>
    </w:p>
    <w:p w14:paraId="649C01E3" w14:textId="185B7893" w:rsidR="00F4689A" w:rsidRDefault="00F4689A" w:rsidP="00B05E39">
      <w:pPr>
        <w:jc w:val="both"/>
      </w:pPr>
      <w:r>
        <w:t xml:space="preserve">Le </w:t>
      </w:r>
      <w:r w:rsidR="001F05A9">
        <w:t>B</w:t>
      </w:r>
      <w:r>
        <w:t>énéficiaire</w:t>
      </w:r>
      <w:r w:rsidR="00006BD0">
        <w:t> :</w:t>
      </w:r>
    </w:p>
    <w:p w14:paraId="50015467" w14:textId="77777777" w:rsidR="00006BD0" w:rsidRDefault="00006BD0" w:rsidP="00B05E39">
      <w:pPr>
        <w:jc w:val="both"/>
      </w:pPr>
    </w:p>
    <w:p w14:paraId="5E0FE5AF" w14:textId="5ACD4005" w:rsidR="00D16C07" w:rsidRDefault="001F05A9" w:rsidP="00D16C07">
      <w:pPr>
        <w:pStyle w:val="Paragraphedeliste"/>
        <w:numPr>
          <w:ilvl w:val="0"/>
          <w:numId w:val="6"/>
        </w:numPr>
        <w:jc w:val="both"/>
      </w:pPr>
      <w:r>
        <w:t xml:space="preserve">garantit </w:t>
      </w:r>
      <w:r w:rsidR="00D16C07">
        <w:t xml:space="preserve">que les </w:t>
      </w:r>
      <w:r>
        <w:t xml:space="preserve">noms de </w:t>
      </w:r>
      <w:r w:rsidR="00D16C07">
        <w:t xml:space="preserve">domaines </w:t>
      </w:r>
      <w:r>
        <w:t>mentionnés à l’article 1</w:t>
      </w:r>
      <w:r w:rsidRPr="00E25910">
        <w:rPr>
          <w:vertAlign w:val="superscript"/>
        </w:rPr>
        <w:t>er</w:t>
      </w:r>
      <w:r w:rsidR="00D16C07">
        <w:t xml:space="preserve"> sont au bénéfice exclusif de ses agents. </w:t>
      </w:r>
    </w:p>
    <w:p w14:paraId="22EB447E" w14:textId="38B13BEE" w:rsidR="009A739E" w:rsidRDefault="00F812B2" w:rsidP="00D16C07">
      <w:pPr>
        <w:pStyle w:val="Paragraphedeliste"/>
        <w:numPr>
          <w:ilvl w:val="0"/>
          <w:numId w:val="6"/>
        </w:numPr>
        <w:jc w:val="both"/>
      </w:pPr>
      <w:r>
        <w:t>a</w:t>
      </w:r>
      <w:r w:rsidR="00D16C07">
        <w:t xml:space="preserve">ssure la réception des </w:t>
      </w:r>
      <w:r w:rsidR="001F05A9">
        <w:t xml:space="preserve">courriels </w:t>
      </w:r>
      <w:r w:rsidR="00D16C07">
        <w:t>émis par le domaine @tchap.gouv.fr</w:t>
      </w:r>
      <w:r w:rsidR="00CB3E94">
        <w:t> ;</w:t>
      </w:r>
    </w:p>
    <w:p w14:paraId="36AF480D" w14:textId="4FE7EFA6" w:rsidR="00D16C07" w:rsidRDefault="009A739E" w:rsidP="00D16C07">
      <w:pPr>
        <w:pStyle w:val="Paragraphedeliste"/>
        <w:numPr>
          <w:ilvl w:val="0"/>
          <w:numId w:val="6"/>
        </w:numPr>
        <w:jc w:val="both"/>
      </w:pPr>
      <w:r>
        <w:t>répond aux sollicitations de la DINUM à</w:t>
      </w:r>
      <w:r w:rsidR="007D5C11">
        <w:t xml:space="preserve"> l’</w:t>
      </w:r>
      <w:r w:rsidR="00D16C07">
        <w:t>adresse courriel de contact suivant</w:t>
      </w:r>
      <w:r w:rsidR="007D5C11">
        <w:t>e</w:t>
      </w:r>
      <w:r w:rsidR="00D16C07">
        <w:t>: _ _ _ _ _ _ _ _ _ _ _ _ _ _ _ _ _ _ _ __ _ _ _ _ _ _ _ _ _</w:t>
      </w:r>
      <w:r w:rsidR="00CB3E94">
        <w:t> ;</w:t>
      </w:r>
    </w:p>
    <w:p w14:paraId="7D6BEFFD" w14:textId="473A52DC" w:rsidR="007B0F00" w:rsidRDefault="007B0F00" w:rsidP="00D16C07">
      <w:pPr>
        <w:pStyle w:val="Paragraphedeliste"/>
        <w:numPr>
          <w:ilvl w:val="0"/>
          <w:numId w:val="6"/>
        </w:numPr>
        <w:jc w:val="both"/>
      </w:pPr>
      <w:r>
        <w:t>assure le support de premier niveau pour ses utilisateurs</w:t>
      </w:r>
      <w:r w:rsidR="00CB3E94">
        <w:t> ;</w:t>
      </w:r>
    </w:p>
    <w:p w14:paraId="725B10F1" w14:textId="48876784" w:rsidR="00CB3E94" w:rsidRDefault="00CB3E94" w:rsidP="00CB3E94">
      <w:pPr>
        <w:pStyle w:val="Paragraphedeliste"/>
        <w:numPr>
          <w:ilvl w:val="0"/>
          <w:numId w:val="6"/>
        </w:numPr>
        <w:jc w:val="both"/>
      </w:pPr>
      <w:r>
        <w:rPr>
          <w:color w:val="000000"/>
        </w:rPr>
        <w:t>est solidaire des décisions de modération dans les salons par leurs créateurs, et des suspensions ou suppressions de comptes utilisateurs par la DINUM, telles que définies dans les CGU.</w:t>
      </w:r>
    </w:p>
    <w:p w14:paraId="13DC2F6C" w14:textId="77777777" w:rsidR="00865D05" w:rsidRDefault="00865D05" w:rsidP="00865D05">
      <w:pPr>
        <w:jc w:val="both"/>
      </w:pPr>
    </w:p>
    <w:p w14:paraId="4F5BA0BE" w14:textId="77777777" w:rsidR="00865D05" w:rsidRDefault="00865D05" w:rsidP="00865D05">
      <w:pPr>
        <w:jc w:val="both"/>
      </w:pPr>
    </w:p>
    <w:p w14:paraId="3E5690F0" w14:textId="77777777" w:rsidR="00865D05" w:rsidRDefault="00865D05" w:rsidP="00865D05">
      <w:pPr>
        <w:pStyle w:val="Paragraphedeliste"/>
        <w:keepNext/>
        <w:numPr>
          <w:ilvl w:val="0"/>
          <w:numId w:val="2"/>
        </w:numPr>
        <w:jc w:val="both"/>
        <w:rPr>
          <w:b/>
        </w:rPr>
      </w:pPr>
      <w:bookmarkStart w:id="3" w:name="_Ref454961137"/>
      <w:r>
        <w:rPr>
          <w:b/>
        </w:rPr>
        <w:t xml:space="preserve">Dispositions financières </w:t>
      </w:r>
    </w:p>
    <w:p w14:paraId="1A032F91" w14:textId="77777777" w:rsidR="00865D05" w:rsidRDefault="00865D05" w:rsidP="00865D05">
      <w:pPr>
        <w:keepNext/>
        <w:jc w:val="both"/>
      </w:pPr>
    </w:p>
    <w:p w14:paraId="07448221" w14:textId="77777777" w:rsidR="00865D05" w:rsidRDefault="00865D05" w:rsidP="00865D05">
      <w:pPr>
        <w:keepNext/>
        <w:jc w:val="both"/>
      </w:pPr>
      <w:r>
        <w:t>Le Service est fourni, dans le cadre de la Convention, à titre gracieux.</w:t>
      </w:r>
    </w:p>
    <w:p w14:paraId="6A40E528" w14:textId="77777777" w:rsidR="00865D05" w:rsidRDefault="00865D05" w:rsidP="00865D05">
      <w:pPr>
        <w:keepNext/>
        <w:jc w:val="both"/>
      </w:pPr>
    </w:p>
    <w:p w14:paraId="56A42013" w14:textId="77777777" w:rsidR="00865D05" w:rsidRDefault="00865D05" w:rsidP="00865D05">
      <w:pPr>
        <w:keepNext/>
        <w:jc w:val="both"/>
      </w:pPr>
    </w:p>
    <w:p w14:paraId="716F4BFF" w14:textId="77777777" w:rsidR="00865D05" w:rsidRDefault="00865D05" w:rsidP="00865D05">
      <w:pPr>
        <w:pStyle w:val="Paragraphedeliste"/>
        <w:keepNext/>
        <w:numPr>
          <w:ilvl w:val="0"/>
          <w:numId w:val="2"/>
        </w:numPr>
        <w:jc w:val="both"/>
        <w:rPr>
          <w:b/>
        </w:rPr>
      </w:pPr>
      <w:r>
        <w:rPr>
          <w:b/>
        </w:rPr>
        <w:t>Résiliation de cette convention</w:t>
      </w:r>
    </w:p>
    <w:p w14:paraId="55C36055" w14:textId="77777777" w:rsidR="00865D05" w:rsidRDefault="00865D05" w:rsidP="00865D05">
      <w:pPr>
        <w:keepNext/>
        <w:jc w:val="both"/>
      </w:pPr>
    </w:p>
    <w:p w14:paraId="43538FE5" w14:textId="77777777" w:rsidR="00865D05" w:rsidRDefault="00865D05" w:rsidP="00865D05">
      <w:pPr>
        <w:keepNext/>
        <w:jc w:val="both"/>
      </w:pPr>
      <w:r>
        <w:t xml:space="preserve">Il peut être librement mis fin à la Convention à l’initiative de l’une des parties moyennant un préavis de deux mois, sans que l’autre partie ne puisse s’y opposer ni se prévaloir d’un quelconque dédommagement. Dans une telle éventualité, il est mis fin à l’accès au service pour tous les utilisateurs relevant de l’article 1. </w:t>
      </w:r>
    </w:p>
    <w:p w14:paraId="77C4170F" w14:textId="77777777" w:rsidR="00865D05" w:rsidRDefault="00865D05" w:rsidP="00865D05">
      <w:pPr>
        <w:keepNext/>
        <w:jc w:val="both"/>
      </w:pPr>
    </w:p>
    <w:p w14:paraId="53230849" w14:textId="77777777" w:rsidR="005D0EE6" w:rsidRDefault="005D0EE6" w:rsidP="00BA35E4">
      <w:pPr>
        <w:keepNext/>
        <w:jc w:val="both"/>
      </w:pPr>
    </w:p>
    <w:bookmarkEnd w:id="3"/>
    <w:p w14:paraId="7AAED23C" w14:textId="77777777" w:rsidR="00A22E8E" w:rsidRDefault="00A22E8E" w:rsidP="00A22E8E">
      <w:pPr>
        <w:keepNext/>
        <w:jc w:val="both"/>
      </w:pPr>
      <w:r w:rsidRPr="004E5506">
        <w:t xml:space="preserve">Fait en </w:t>
      </w:r>
      <w:r w:rsidR="00FD76BE">
        <w:t>2</w:t>
      </w:r>
      <w:r w:rsidRPr="004E5506">
        <w:t xml:space="preserve"> exemplaires à Paris, le </w:t>
      </w:r>
    </w:p>
    <w:p w14:paraId="101797BC" w14:textId="77777777" w:rsidR="00761DEA" w:rsidRDefault="00761DEA" w:rsidP="00A22E8E">
      <w:pPr>
        <w:keepNext/>
        <w:jc w:val="both"/>
      </w:pPr>
    </w:p>
    <w:p w14:paraId="61BFD250" w14:textId="77777777" w:rsidR="00B05E39" w:rsidRDefault="00B05E39" w:rsidP="00B05E39">
      <w:pPr>
        <w:keepNext/>
        <w:jc w:val="both"/>
      </w:pPr>
    </w:p>
    <w:tbl>
      <w:tblPr>
        <w:tblW w:w="0" w:type="auto"/>
        <w:tblLook w:val="04A0" w:firstRow="1" w:lastRow="0" w:firstColumn="1" w:lastColumn="0" w:noHBand="0" w:noVBand="1"/>
      </w:tblPr>
      <w:tblGrid>
        <w:gridCol w:w="4747"/>
        <w:gridCol w:w="4747"/>
      </w:tblGrid>
      <w:tr w:rsidR="00B05E39" w:rsidRPr="00D648BA" w14:paraId="0527E58F" w14:textId="77777777" w:rsidTr="00294603">
        <w:tc>
          <w:tcPr>
            <w:tcW w:w="4747" w:type="dxa"/>
            <w:shd w:val="clear" w:color="auto" w:fill="auto"/>
          </w:tcPr>
          <w:p w14:paraId="16F421BB" w14:textId="2ECE1CED" w:rsidR="00B05E39" w:rsidRDefault="003C68AA" w:rsidP="00294603">
            <w:pPr>
              <w:keepNext/>
              <w:jc w:val="both"/>
            </w:pPr>
            <w:r>
              <w:t xml:space="preserve">Pour le </w:t>
            </w:r>
            <w:r w:rsidR="00A27B21">
              <w:t>B</w:t>
            </w:r>
            <w:r>
              <w:t>énéficiaire</w:t>
            </w:r>
          </w:p>
          <w:p w14:paraId="2EBEAE2B" w14:textId="77777777" w:rsidR="003C68AA" w:rsidRPr="00EA0C3F" w:rsidRDefault="003C68AA" w:rsidP="00294603">
            <w:pPr>
              <w:keepNext/>
              <w:jc w:val="both"/>
            </w:pPr>
          </w:p>
        </w:tc>
        <w:tc>
          <w:tcPr>
            <w:tcW w:w="4747" w:type="dxa"/>
            <w:shd w:val="clear" w:color="auto" w:fill="auto"/>
          </w:tcPr>
          <w:p w14:paraId="642C7A0A" w14:textId="34387675" w:rsidR="00B05E39" w:rsidRPr="00D648BA" w:rsidRDefault="00B05E39" w:rsidP="00EE6060">
            <w:pPr>
              <w:keepNext/>
            </w:pPr>
            <w:r w:rsidRPr="00D648BA">
              <w:t xml:space="preserve">Pour </w:t>
            </w:r>
            <w:r w:rsidR="00032B64">
              <w:t>l</w:t>
            </w:r>
            <w:r w:rsidR="00B94EBE">
              <w:t xml:space="preserve">a </w:t>
            </w:r>
            <w:r w:rsidR="003C68AA">
              <w:t>DINU</w:t>
            </w:r>
            <w:r w:rsidR="0084238C">
              <w:t>M</w:t>
            </w:r>
          </w:p>
          <w:p w14:paraId="1952CA58" w14:textId="77777777" w:rsidR="00B05E39" w:rsidRDefault="00B05E39" w:rsidP="00294603">
            <w:pPr>
              <w:keepNext/>
              <w:jc w:val="both"/>
            </w:pPr>
          </w:p>
          <w:p w14:paraId="18295D59" w14:textId="77777777" w:rsidR="00761DEA" w:rsidRDefault="00761DEA" w:rsidP="00294603">
            <w:pPr>
              <w:keepNext/>
              <w:jc w:val="both"/>
            </w:pPr>
          </w:p>
          <w:p w14:paraId="40FBFAA1" w14:textId="6B8FA450" w:rsidR="009B0B92" w:rsidRPr="00D648BA" w:rsidRDefault="008C33CA" w:rsidP="00294603">
            <w:pPr>
              <w:keepNext/>
              <w:jc w:val="both"/>
            </w:pPr>
            <w:r>
              <w:t xml:space="preserve">Le </w:t>
            </w:r>
            <w:r w:rsidR="00425B4D">
              <w:t>Directeur</w:t>
            </w:r>
          </w:p>
          <w:p w14:paraId="1DCAB900" w14:textId="77777777" w:rsidR="00B05E39" w:rsidRPr="00D648BA" w:rsidRDefault="00B05E39" w:rsidP="00294603">
            <w:pPr>
              <w:keepNext/>
              <w:jc w:val="both"/>
            </w:pPr>
          </w:p>
        </w:tc>
      </w:tr>
    </w:tbl>
    <w:p w14:paraId="1B3B6AD8" w14:textId="77777777" w:rsidR="00E25910" w:rsidRPr="00E25910" w:rsidRDefault="00E25910" w:rsidP="00865D05"/>
    <w:sectPr w:rsidR="00E25910" w:rsidRPr="00E25910" w:rsidSect="00865D05">
      <w:headerReference w:type="even" r:id="rId12"/>
      <w:headerReference w:type="default" r:id="rId13"/>
      <w:footerReference w:type="even" r:id="rId14"/>
      <w:footerReference w:type="default" r:id="rId15"/>
      <w:pgSz w:w="11906" w:h="16838" w:code="9"/>
      <w:pgMar w:top="964"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140A" w14:textId="77777777" w:rsidR="009B2A50" w:rsidRDefault="009B2A50">
      <w:r>
        <w:separator/>
      </w:r>
    </w:p>
    <w:p w14:paraId="1005959C" w14:textId="77777777" w:rsidR="009B2A50" w:rsidRDefault="009B2A50"/>
  </w:endnote>
  <w:endnote w:type="continuationSeparator" w:id="0">
    <w:p w14:paraId="2EE5175C" w14:textId="77777777" w:rsidR="009B2A50" w:rsidRDefault="009B2A50">
      <w:r>
        <w:continuationSeparator/>
      </w:r>
    </w:p>
    <w:p w14:paraId="25BDF1AD" w14:textId="77777777" w:rsidR="009B2A50" w:rsidRDefault="009B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62DB" w14:textId="77777777" w:rsidR="00590293" w:rsidRDefault="00590293">
    <w:pPr>
      <w:pStyle w:val="Pieddepage"/>
    </w:pPr>
  </w:p>
  <w:p w14:paraId="5D1A4C97" w14:textId="77777777" w:rsidR="00A82F15" w:rsidRDefault="00A82F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0D76" w14:textId="2A63D43B" w:rsidR="00A83190" w:rsidRDefault="007C2C2F" w:rsidP="00E25910">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179BF">
      <w:rPr>
        <w:rStyle w:val="Numrodepage"/>
        <w:noProof/>
      </w:rPr>
      <w:t>2</w:t>
    </w:r>
    <w:r>
      <w:rPr>
        <w:rStyle w:val="Numrodepage"/>
      </w:rPr>
      <w:fldChar w:fldCharType="end"/>
    </w:r>
  </w:p>
  <w:p w14:paraId="65985A0E" w14:textId="77777777" w:rsidR="00A82F15" w:rsidRDefault="00A82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4944" w14:textId="77777777" w:rsidR="009B2A50" w:rsidRDefault="009B2A50">
      <w:r>
        <w:separator/>
      </w:r>
    </w:p>
    <w:p w14:paraId="4C1DB934" w14:textId="77777777" w:rsidR="009B2A50" w:rsidRDefault="009B2A50"/>
  </w:footnote>
  <w:footnote w:type="continuationSeparator" w:id="0">
    <w:p w14:paraId="3CA9BB17" w14:textId="77777777" w:rsidR="009B2A50" w:rsidRDefault="009B2A50">
      <w:r>
        <w:continuationSeparator/>
      </w:r>
    </w:p>
    <w:p w14:paraId="567B3BF1" w14:textId="77777777" w:rsidR="009B2A50" w:rsidRDefault="009B2A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03C7" w14:textId="74EFA711" w:rsidR="00590293" w:rsidRDefault="00590293">
    <w:pPr>
      <w:pStyle w:val="En-tte"/>
    </w:pPr>
  </w:p>
  <w:p w14:paraId="79FDB724" w14:textId="77777777" w:rsidR="00A82F15" w:rsidRDefault="00A82F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AE36" w14:textId="28E93E46" w:rsidR="00590293" w:rsidRDefault="00590293">
    <w:pPr>
      <w:pStyle w:val="En-tte"/>
    </w:pPr>
  </w:p>
  <w:p w14:paraId="55EE3A90" w14:textId="77777777" w:rsidR="00A82F15" w:rsidRDefault="00A82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2CB9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80613F"/>
    <w:multiLevelType w:val="hybridMultilevel"/>
    <w:tmpl w:val="A0708452"/>
    <w:lvl w:ilvl="0" w:tplc="02F028A4">
      <w:start w:val="1"/>
      <w:numFmt w:val="decimal"/>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C66224"/>
    <w:multiLevelType w:val="hybridMultilevel"/>
    <w:tmpl w:val="013E03FE"/>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EB94962"/>
    <w:multiLevelType w:val="hybridMultilevel"/>
    <w:tmpl w:val="E86ADC4E"/>
    <w:lvl w:ilvl="0" w:tplc="2A0C5D74">
      <w:start w:val="4"/>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D637F0"/>
    <w:multiLevelType w:val="hybridMultilevel"/>
    <w:tmpl w:val="91AC02EC"/>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22D46C7"/>
    <w:multiLevelType w:val="hybridMultilevel"/>
    <w:tmpl w:val="0B24A3B6"/>
    <w:lvl w:ilvl="0" w:tplc="040C0001">
      <w:start w:val="3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95A5D"/>
    <w:multiLevelType w:val="hybridMultilevel"/>
    <w:tmpl w:val="18641384"/>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F6D4DE8"/>
    <w:multiLevelType w:val="hybridMultilevel"/>
    <w:tmpl w:val="A1BEA33E"/>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39"/>
    <w:rsid w:val="0000204F"/>
    <w:rsid w:val="00005FA0"/>
    <w:rsid w:val="000069ED"/>
    <w:rsid w:val="00006BD0"/>
    <w:rsid w:val="00021F54"/>
    <w:rsid w:val="00024CB7"/>
    <w:rsid w:val="00026F4F"/>
    <w:rsid w:val="00032B64"/>
    <w:rsid w:val="00033396"/>
    <w:rsid w:val="000342EE"/>
    <w:rsid w:val="00047026"/>
    <w:rsid w:val="000551F4"/>
    <w:rsid w:val="00056806"/>
    <w:rsid w:val="00061037"/>
    <w:rsid w:val="00061CA6"/>
    <w:rsid w:val="0006678B"/>
    <w:rsid w:val="0007250D"/>
    <w:rsid w:val="00074E8F"/>
    <w:rsid w:val="00075BC6"/>
    <w:rsid w:val="00085EC4"/>
    <w:rsid w:val="00086DAB"/>
    <w:rsid w:val="00097B37"/>
    <w:rsid w:val="000A0329"/>
    <w:rsid w:val="000A1776"/>
    <w:rsid w:val="000B18AC"/>
    <w:rsid w:val="000C0AD4"/>
    <w:rsid w:val="000C4A52"/>
    <w:rsid w:val="000D065C"/>
    <w:rsid w:val="000D2399"/>
    <w:rsid w:val="000D7CAB"/>
    <w:rsid w:val="000E49D8"/>
    <w:rsid w:val="000E6F93"/>
    <w:rsid w:val="000E7549"/>
    <w:rsid w:val="000F1A2C"/>
    <w:rsid w:val="0010135C"/>
    <w:rsid w:val="001078B0"/>
    <w:rsid w:val="001213B3"/>
    <w:rsid w:val="0012185C"/>
    <w:rsid w:val="001228C7"/>
    <w:rsid w:val="00123AD4"/>
    <w:rsid w:val="001240A8"/>
    <w:rsid w:val="00124A8B"/>
    <w:rsid w:val="001257C3"/>
    <w:rsid w:val="001318BE"/>
    <w:rsid w:val="001366B7"/>
    <w:rsid w:val="00150D14"/>
    <w:rsid w:val="0016057E"/>
    <w:rsid w:val="00163E00"/>
    <w:rsid w:val="00172505"/>
    <w:rsid w:val="00172CFF"/>
    <w:rsid w:val="0018485C"/>
    <w:rsid w:val="001848EC"/>
    <w:rsid w:val="00193B3F"/>
    <w:rsid w:val="001A69EE"/>
    <w:rsid w:val="001B3CDC"/>
    <w:rsid w:val="001C00FA"/>
    <w:rsid w:val="001D3CB2"/>
    <w:rsid w:val="001E2CDA"/>
    <w:rsid w:val="001E2E07"/>
    <w:rsid w:val="001E472B"/>
    <w:rsid w:val="001E76C0"/>
    <w:rsid w:val="001E7F94"/>
    <w:rsid w:val="001F05A9"/>
    <w:rsid w:val="001F10F9"/>
    <w:rsid w:val="001F1378"/>
    <w:rsid w:val="001F150E"/>
    <w:rsid w:val="001F2A55"/>
    <w:rsid w:val="001F33FA"/>
    <w:rsid w:val="00200713"/>
    <w:rsid w:val="0020558D"/>
    <w:rsid w:val="00227BD9"/>
    <w:rsid w:val="0023164D"/>
    <w:rsid w:val="002324E5"/>
    <w:rsid w:val="00251E10"/>
    <w:rsid w:val="0025413D"/>
    <w:rsid w:val="002562F3"/>
    <w:rsid w:val="00256314"/>
    <w:rsid w:val="00260EF9"/>
    <w:rsid w:val="00265B0D"/>
    <w:rsid w:val="00281A0C"/>
    <w:rsid w:val="002872EA"/>
    <w:rsid w:val="00293CE3"/>
    <w:rsid w:val="002A032F"/>
    <w:rsid w:val="002A3AC0"/>
    <w:rsid w:val="002A3F47"/>
    <w:rsid w:val="002A55DE"/>
    <w:rsid w:val="002B257F"/>
    <w:rsid w:val="002B7AD2"/>
    <w:rsid w:val="002C2765"/>
    <w:rsid w:val="002D11E6"/>
    <w:rsid w:val="002D4D3F"/>
    <w:rsid w:val="002E14A0"/>
    <w:rsid w:val="002E19A2"/>
    <w:rsid w:val="002E22F6"/>
    <w:rsid w:val="002E2B5C"/>
    <w:rsid w:val="002F2EF0"/>
    <w:rsid w:val="00301EAB"/>
    <w:rsid w:val="003060E9"/>
    <w:rsid w:val="00322A5C"/>
    <w:rsid w:val="00344DFE"/>
    <w:rsid w:val="00367903"/>
    <w:rsid w:val="0037212E"/>
    <w:rsid w:val="00373260"/>
    <w:rsid w:val="00377DB3"/>
    <w:rsid w:val="00380897"/>
    <w:rsid w:val="00384038"/>
    <w:rsid w:val="003B0401"/>
    <w:rsid w:val="003B63BD"/>
    <w:rsid w:val="003B732A"/>
    <w:rsid w:val="003C2ACC"/>
    <w:rsid w:val="003C68AA"/>
    <w:rsid w:val="003C6A11"/>
    <w:rsid w:val="003D7210"/>
    <w:rsid w:val="003E0BA4"/>
    <w:rsid w:val="003E3B1D"/>
    <w:rsid w:val="003E4902"/>
    <w:rsid w:val="003F4CF3"/>
    <w:rsid w:val="003F7AB2"/>
    <w:rsid w:val="00400BBB"/>
    <w:rsid w:val="00406E70"/>
    <w:rsid w:val="004079FD"/>
    <w:rsid w:val="00411F8D"/>
    <w:rsid w:val="00425341"/>
    <w:rsid w:val="00425B4D"/>
    <w:rsid w:val="0042793E"/>
    <w:rsid w:val="00432670"/>
    <w:rsid w:val="00436049"/>
    <w:rsid w:val="004523BB"/>
    <w:rsid w:val="0046359F"/>
    <w:rsid w:val="00464726"/>
    <w:rsid w:val="004660DA"/>
    <w:rsid w:val="0047575B"/>
    <w:rsid w:val="004760B0"/>
    <w:rsid w:val="00494D0A"/>
    <w:rsid w:val="004B3E0E"/>
    <w:rsid w:val="004C1DBB"/>
    <w:rsid w:val="004E3DAF"/>
    <w:rsid w:val="004E60BE"/>
    <w:rsid w:val="005010A1"/>
    <w:rsid w:val="005127A4"/>
    <w:rsid w:val="005140A4"/>
    <w:rsid w:val="00514237"/>
    <w:rsid w:val="005217E7"/>
    <w:rsid w:val="00523928"/>
    <w:rsid w:val="00531CB9"/>
    <w:rsid w:val="005326FF"/>
    <w:rsid w:val="00545B94"/>
    <w:rsid w:val="00551F92"/>
    <w:rsid w:val="005665C9"/>
    <w:rsid w:val="0056676E"/>
    <w:rsid w:val="00590293"/>
    <w:rsid w:val="00592A51"/>
    <w:rsid w:val="00592B87"/>
    <w:rsid w:val="00595878"/>
    <w:rsid w:val="00596224"/>
    <w:rsid w:val="00596D06"/>
    <w:rsid w:val="00596EEA"/>
    <w:rsid w:val="005A6F2E"/>
    <w:rsid w:val="005B4A81"/>
    <w:rsid w:val="005C0850"/>
    <w:rsid w:val="005C3BD1"/>
    <w:rsid w:val="005C6462"/>
    <w:rsid w:val="005D0EE6"/>
    <w:rsid w:val="005D3909"/>
    <w:rsid w:val="005D3C73"/>
    <w:rsid w:val="005D6EA9"/>
    <w:rsid w:val="005E080C"/>
    <w:rsid w:val="0060410B"/>
    <w:rsid w:val="00604F83"/>
    <w:rsid w:val="00605D38"/>
    <w:rsid w:val="0060661A"/>
    <w:rsid w:val="006102C9"/>
    <w:rsid w:val="00614B82"/>
    <w:rsid w:val="00623887"/>
    <w:rsid w:val="0063582C"/>
    <w:rsid w:val="00635FEE"/>
    <w:rsid w:val="006415E4"/>
    <w:rsid w:val="00641F1B"/>
    <w:rsid w:val="00650229"/>
    <w:rsid w:val="0065069A"/>
    <w:rsid w:val="0065096E"/>
    <w:rsid w:val="00650BA9"/>
    <w:rsid w:val="006519CC"/>
    <w:rsid w:val="006659F2"/>
    <w:rsid w:val="006667C9"/>
    <w:rsid w:val="0067189C"/>
    <w:rsid w:val="00675B43"/>
    <w:rsid w:val="00683FE3"/>
    <w:rsid w:val="00690453"/>
    <w:rsid w:val="00690B87"/>
    <w:rsid w:val="006A1C15"/>
    <w:rsid w:val="006A3236"/>
    <w:rsid w:val="006B32C8"/>
    <w:rsid w:val="006B6A6D"/>
    <w:rsid w:val="006D1F62"/>
    <w:rsid w:val="006E2D9A"/>
    <w:rsid w:val="006E5EEE"/>
    <w:rsid w:val="006F27A6"/>
    <w:rsid w:val="006F3781"/>
    <w:rsid w:val="006F7309"/>
    <w:rsid w:val="00701157"/>
    <w:rsid w:val="0070294E"/>
    <w:rsid w:val="00705A77"/>
    <w:rsid w:val="00727D0C"/>
    <w:rsid w:val="00747E1E"/>
    <w:rsid w:val="00753EFE"/>
    <w:rsid w:val="007558AF"/>
    <w:rsid w:val="00761DEA"/>
    <w:rsid w:val="007620A0"/>
    <w:rsid w:val="0076424C"/>
    <w:rsid w:val="00790990"/>
    <w:rsid w:val="007A2668"/>
    <w:rsid w:val="007A7B0B"/>
    <w:rsid w:val="007B0F00"/>
    <w:rsid w:val="007C2C2F"/>
    <w:rsid w:val="007C63F7"/>
    <w:rsid w:val="007D12F4"/>
    <w:rsid w:val="007D5C11"/>
    <w:rsid w:val="007F1D20"/>
    <w:rsid w:val="007F7419"/>
    <w:rsid w:val="008009D4"/>
    <w:rsid w:val="00800C15"/>
    <w:rsid w:val="008109AD"/>
    <w:rsid w:val="008179BF"/>
    <w:rsid w:val="00823A95"/>
    <w:rsid w:val="008257E9"/>
    <w:rsid w:val="008275B4"/>
    <w:rsid w:val="0083338D"/>
    <w:rsid w:val="0083689C"/>
    <w:rsid w:val="00837E1D"/>
    <w:rsid w:val="008401E8"/>
    <w:rsid w:val="0084238C"/>
    <w:rsid w:val="00844417"/>
    <w:rsid w:val="00845368"/>
    <w:rsid w:val="008511F0"/>
    <w:rsid w:val="0085599F"/>
    <w:rsid w:val="00856F3E"/>
    <w:rsid w:val="00865D05"/>
    <w:rsid w:val="0087373F"/>
    <w:rsid w:val="00874BC4"/>
    <w:rsid w:val="00875CD4"/>
    <w:rsid w:val="008911C5"/>
    <w:rsid w:val="00893A11"/>
    <w:rsid w:val="00893EB7"/>
    <w:rsid w:val="008B086F"/>
    <w:rsid w:val="008B37AD"/>
    <w:rsid w:val="008C1440"/>
    <w:rsid w:val="008C33CA"/>
    <w:rsid w:val="008C6B26"/>
    <w:rsid w:val="008D1587"/>
    <w:rsid w:val="008E66D3"/>
    <w:rsid w:val="008F1FB8"/>
    <w:rsid w:val="00900A0A"/>
    <w:rsid w:val="00906578"/>
    <w:rsid w:val="009111E3"/>
    <w:rsid w:val="00917245"/>
    <w:rsid w:val="00935183"/>
    <w:rsid w:val="00940301"/>
    <w:rsid w:val="00957BF9"/>
    <w:rsid w:val="009758F0"/>
    <w:rsid w:val="00990D3B"/>
    <w:rsid w:val="0099503C"/>
    <w:rsid w:val="00996780"/>
    <w:rsid w:val="009A1869"/>
    <w:rsid w:val="009A5141"/>
    <w:rsid w:val="009A54FC"/>
    <w:rsid w:val="009A739E"/>
    <w:rsid w:val="009B0B92"/>
    <w:rsid w:val="009B2A50"/>
    <w:rsid w:val="009C0D4F"/>
    <w:rsid w:val="009C325D"/>
    <w:rsid w:val="009C387E"/>
    <w:rsid w:val="009C50C7"/>
    <w:rsid w:val="009C6C9B"/>
    <w:rsid w:val="009C6EF4"/>
    <w:rsid w:val="009D4178"/>
    <w:rsid w:val="009D5FAD"/>
    <w:rsid w:val="009E1E58"/>
    <w:rsid w:val="009F2D50"/>
    <w:rsid w:val="00A0438D"/>
    <w:rsid w:val="00A04DF0"/>
    <w:rsid w:val="00A155C0"/>
    <w:rsid w:val="00A16C3F"/>
    <w:rsid w:val="00A22E8E"/>
    <w:rsid w:val="00A27B21"/>
    <w:rsid w:val="00A3392C"/>
    <w:rsid w:val="00A342A3"/>
    <w:rsid w:val="00A362CF"/>
    <w:rsid w:val="00A42AA5"/>
    <w:rsid w:val="00A43EE3"/>
    <w:rsid w:val="00A43EF4"/>
    <w:rsid w:val="00A468AB"/>
    <w:rsid w:val="00A4722A"/>
    <w:rsid w:val="00A56B17"/>
    <w:rsid w:val="00A75E81"/>
    <w:rsid w:val="00A82F15"/>
    <w:rsid w:val="00A96AE1"/>
    <w:rsid w:val="00A97CB5"/>
    <w:rsid w:val="00AC64E2"/>
    <w:rsid w:val="00AD7AE9"/>
    <w:rsid w:val="00AF0C79"/>
    <w:rsid w:val="00AF2D1D"/>
    <w:rsid w:val="00B0086A"/>
    <w:rsid w:val="00B018B4"/>
    <w:rsid w:val="00B02A70"/>
    <w:rsid w:val="00B05E39"/>
    <w:rsid w:val="00B1102D"/>
    <w:rsid w:val="00B3053A"/>
    <w:rsid w:val="00B32A12"/>
    <w:rsid w:val="00B40A79"/>
    <w:rsid w:val="00B47A45"/>
    <w:rsid w:val="00B558AC"/>
    <w:rsid w:val="00B6015D"/>
    <w:rsid w:val="00B61D2B"/>
    <w:rsid w:val="00B634F1"/>
    <w:rsid w:val="00B756E2"/>
    <w:rsid w:val="00B76C29"/>
    <w:rsid w:val="00B802E5"/>
    <w:rsid w:val="00B80CFE"/>
    <w:rsid w:val="00B94DA3"/>
    <w:rsid w:val="00B94EBE"/>
    <w:rsid w:val="00B9687A"/>
    <w:rsid w:val="00BA35E4"/>
    <w:rsid w:val="00BB2D45"/>
    <w:rsid w:val="00BB2DE7"/>
    <w:rsid w:val="00BB33CE"/>
    <w:rsid w:val="00BB6D8F"/>
    <w:rsid w:val="00BC591C"/>
    <w:rsid w:val="00BC715A"/>
    <w:rsid w:val="00BC75C5"/>
    <w:rsid w:val="00BD0AF8"/>
    <w:rsid w:val="00BD6D69"/>
    <w:rsid w:val="00BF0E19"/>
    <w:rsid w:val="00C001CB"/>
    <w:rsid w:val="00C07556"/>
    <w:rsid w:val="00C1343F"/>
    <w:rsid w:val="00C173CE"/>
    <w:rsid w:val="00C20EB7"/>
    <w:rsid w:val="00C234A9"/>
    <w:rsid w:val="00C27CB2"/>
    <w:rsid w:val="00C31F52"/>
    <w:rsid w:val="00C3666A"/>
    <w:rsid w:val="00C41B02"/>
    <w:rsid w:val="00C432DF"/>
    <w:rsid w:val="00C43E95"/>
    <w:rsid w:val="00C46ED7"/>
    <w:rsid w:val="00C52F05"/>
    <w:rsid w:val="00C57DEB"/>
    <w:rsid w:val="00C60B57"/>
    <w:rsid w:val="00C61978"/>
    <w:rsid w:val="00C63CA8"/>
    <w:rsid w:val="00C641D4"/>
    <w:rsid w:val="00C6743E"/>
    <w:rsid w:val="00C811F9"/>
    <w:rsid w:val="00C83DA2"/>
    <w:rsid w:val="00C865D9"/>
    <w:rsid w:val="00C92D64"/>
    <w:rsid w:val="00CA10B3"/>
    <w:rsid w:val="00CA5306"/>
    <w:rsid w:val="00CB162F"/>
    <w:rsid w:val="00CB3E94"/>
    <w:rsid w:val="00CB4237"/>
    <w:rsid w:val="00CC63A9"/>
    <w:rsid w:val="00CC67E5"/>
    <w:rsid w:val="00CD185C"/>
    <w:rsid w:val="00CD1FD3"/>
    <w:rsid w:val="00CD53FE"/>
    <w:rsid w:val="00CE3DF5"/>
    <w:rsid w:val="00CF112F"/>
    <w:rsid w:val="00D00EBF"/>
    <w:rsid w:val="00D0608B"/>
    <w:rsid w:val="00D06B5B"/>
    <w:rsid w:val="00D11DE7"/>
    <w:rsid w:val="00D16C07"/>
    <w:rsid w:val="00D238E5"/>
    <w:rsid w:val="00D35596"/>
    <w:rsid w:val="00D43B2C"/>
    <w:rsid w:val="00D540E2"/>
    <w:rsid w:val="00D54FBE"/>
    <w:rsid w:val="00D6075B"/>
    <w:rsid w:val="00D82B13"/>
    <w:rsid w:val="00D869B8"/>
    <w:rsid w:val="00D961A5"/>
    <w:rsid w:val="00DB3FE0"/>
    <w:rsid w:val="00DB5472"/>
    <w:rsid w:val="00DC250A"/>
    <w:rsid w:val="00DD53FF"/>
    <w:rsid w:val="00DD6B52"/>
    <w:rsid w:val="00DE02A2"/>
    <w:rsid w:val="00DF0880"/>
    <w:rsid w:val="00DF24F2"/>
    <w:rsid w:val="00DF38F2"/>
    <w:rsid w:val="00DF3CAC"/>
    <w:rsid w:val="00DF5D95"/>
    <w:rsid w:val="00E05228"/>
    <w:rsid w:val="00E17065"/>
    <w:rsid w:val="00E25910"/>
    <w:rsid w:val="00E454A4"/>
    <w:rsid w:val="00E47599"/>
    <w:rsid w:val="00E50CCC"/>
    <w:rsid w:val="00E57018"/>
    <w:rsid w:val="00E5766A"/>
    <w:rsid w:val="00E62A30"/>
    <w:rsid w:val="00E66B0C"/>
    <w:rsid w:val="00E700A1"/>
    <w:rsid w:val="00E85B4C"/>
    <w:rsid w:val="00E86200"/>
    <w:rsid w:val="00E9566B"/>
    <w:rsid w:val="00EA13AD"/>
    <w:rsid w:val="00EA7F53"/>
    <w:rsid w:val="00EC253B"/>
    <w:rsid w:val="00ED354C"/>
    <w:rsid w:val="00EE34FF"/>
    <w:rsid w:val="00EE6060"/>
    <w:rsid w:val="00EF2E83"/>
    <w:rsid w:val="00F06B44"/>
    <w:rsid w:val="00F10D57"/>
    <w:rsid w:val="00F14389"/>
    <w:rsid w:val="00F2034B"/>
    <w:rsid w:val="00F34293"/>
    <w:rsid w:val="00F35703"/>
    <w:rsid w:val="00F41221"/>
    <w:rsid w:val="00F4689A"/>
    <w:rsid w:val="00F46E58"/>
    <w:rsid w:val="00F53FCE"/>
    <w:rsid w:val="00F71218"/>
    <w:rsid w:val="00F812B2"/>
    <w:rsid w:val="00F812D0"/>
    <w:rsid w:val="00F90338"/>
    <w:rsid w:val="00F915C0"/>
    <w:rsid w:val="00F95A21"/>
    <w:rsid w:val="00F96705"/>
    <w:rsid w:val="00FA4030"/>
    <w:rsid w:val="00FA596D"/>
    <w:rsid w:val="00FB2E2F"/>
    <w:rsid w:val="00FC45C3"/>
    <w:rsid w:val="00FD06CE"/>
    <w:rsid w:val="00FD4070"/>
    <w:rsid w:val="00FD5FE8"/>
    <w:rsid w:val="00FD722B"/>
    <w:rsid w:val="00FD76BE"/>
    <w:rsid w:val="00FD7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5870"/>
  <w15:docId w15:val="{8C0DFB27-D736-4DDB-8B47-576C29CC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39"/>
    <w:pPr>
      <w:spacing w:after="0" w:line="240" w:lineRule="auto"/>
    </w:pPr>
    <w:rPr>
      <w:rFonts w:ascii="Times New Roman" w:eastAsia="Times New Roman" w:hAnsi="Times New Roman" w:cs="Times New Roman"/>
      <w:lang w:eastAsia="fr-FR"/>
    </w:rPr>
  </w:style>
  <w:style w:type="paragraph" w:styleId="Titre1">
    <w:name w:val="heading 1"/>
    <w:basedOn w:val="Normal"/>
    <w:next w:val="Normal"/>
    <w:link w:val="Titre1Car"/>
    <w:qFormat/>
    <w:rsid w:val="00B05E39"/>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5E39"/>
    <w:rPr>
      <w:rFonts w:ascii="Times New Roman" w:eastAsia="Times New Roman" w:hAnsi="Times New Roman" w:cs="Times New Roman"/>
      <w:sz w:val="24"/>
      <w:lang w:eastAsia="fr-FR"/>
    </w:rPr>
  </w:style>
  <w:style w:type="paragraph" w:styleId="Pieddepage">
    <w:name w:val="footer"/>
    <w:basedOn w:val="Normal"/>
    <w:link w:val="PieddepageCar"/>
    <w:rsid w:val="00B05E39"/>
    <w:pPr>
      <w:tabs>
        <w:tab w:val="center" w:pos="4536"/>
        <w:tab w:val="right" w:pos="9072"/>
      </w:tabs>
    </w:pPr>
  </w:style>
  <w:style w:type="character" w:customStyle="1" w:styleId="PieddepageCar">
    <w:name w:val="Pied de page Car"/>
    <w:basedOn w:val="Policepardfaut"/>
    <w:link w:val="Pieddepage"/>
    <w:rsid w:val="00B05E39"/>
    <w:rPr>
      <w:rFonts w:ascii="Times New Roman" w:eastAsia="Times New Roman" w:hAnsi="Times New Roman" w:cs="Times New Roman"/>
      <w:lang w:eastAsia="fr-FR"/>
    </w:rPr>
  </w:style>
  <w:style w:type="character" w:styleId="Numrodepage">
    <w:name w:val="page number"/>
    <w:basedOn w:val="Policepardfaut"/>
    <w:rsid w:val="00B05E39"/>
  </w:style>
  <w:style w:type="paragraph" w:styleId="Listepuces">
    <w:name w:val="List Bullet"/>
    <w:basedOn w:val="Normal"/>
    <w:rsid w:val="00B05E39"/>
    <w:pPr>
      <w:numPr>
        <w:numId w:val="1"/>
      </w:numPr>
      <w:contextualSpacing/>
    </w:pPr>
  </w:style>
  <w:style w:type="paragraph" w:styleId="Paragraphedeliste">
    <w:name w:val="List Paragraph"/>
    <w:basedOn w:val="Normal"/>
    <w:uiPriority w:val="34"/>
    <w:qFormat/>
    <w:rsid w:val="00B05E39"/>
    <w:pPr>
      <w:ind w:left="708"/>
    </w:pPr>
  </w:style>
  <w:style w:type="paragraph" w:styleId="Textedebulles">
    <w:name w:val="Balloon Text"/>
    <w:basedOn w:val="Normal"/>
    <w:link w:val="TextedebullesCar"/>
    <w:uiPriority w:val="99"/>
    <w:semiHidden/>
    <w:unhideWhenUsed/>
    <w:rsid w:val="00B05E39"/>
    <w:rPr>
      <w:rFonts w:ascii="Tahoma" w:hAnsi="Tahoma" w:cs="Tahoma"/>
      <w:sz w:val="16"/>
      <w:szCs w:val="16"/>
    </w:rPr>
  </w:style>
  <w:style w:type="character" w:customStyle="1" w:styleId="TextedebullesCar">
    <w:name w:val="Texte de bulles Car"/>
    <w:basedOn w:val="Policepardfaut"/>
    <w:link w:val="Textedebulles"/>
    <w:uiPriority w:val="99"/>
    <w:semiHidden/>
    <w:rsid w:val="00B05E3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756E2"/>
    <w:rPr>
      <w:sz w:val="16"/>
      <w:szCs w:val="16"/>
    </w:rPr>
  </w:style>
  <w:style w:type="paragraph" w:styleId="Commentaire">
    <w:name w:val="annotation text"/>
    <w:basedOn w:val="Normal"/>
    <w:link w:val="CommentaireCar"/>
    <w:uiPriority w:val="99"/>
    <w:semiHidden/>
    <w:unhideWhenUsed/>
    <w:rsid w:val="00B756E2"/>
    <w:rPr>
      <w:sz w:val="20"/>
      <w:szCs w:val="20"/>
    </w:rPr>
  </w:style>
  <w:style w:type="character" w:customStyle="1" w:styleId="CommentaireCar">
    <w:name w:val="Commentaire Car"/>
    <w:basedOn w:val="Policepardfaut"/>
    <w:link w:val="Commentaire"/>
    <w:uiPriority w:val="99"/>
    <w:semiHidden/>
    <w:rsid w:val="00B756E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56E2"/>
    <w:rPr>
      <w:b/>
      <w:bCs/>
    </w:rPr>
  </w:style>
  <w:style w:type="character" w:customStyle="1" w:styleId="ObjetducommentaireCar">
    <w:name w:val="Objet du commentaire Car"/>
    <w:basedOn w:val="CommentaireCar"/>
    <w:link w:val="Objetducommentaire"/>
    <w:uiPriority w:val="99"/>
    <w:semiHidden/>
    <w:rsid w:val="00B756E2"/>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F1D20"/>
    <w:pPr>
      <w:tabs>
        <w:tab w:val="center" w:pos="4536"/>
        <w:tab w:val="right" w:pos="9072"/>
      </w:tabs>
    </w:pPr>
  </w:style>
  <w:style w:type="character" w:customStyle="1" w:styleId="En-tteCar">
    <w:name w:val="En-tête Car"/>
    <w:basedOn w:val="Policepardfaut"/>
    <w:link w:val="En-tte"/>
    <w:uiPriority w:val="99"/>
    <w:rsid w:val="007F1D20"/>
    <w:rPr>
      <w:rFonts w:ascii="Times New Roman" w:eastAsia="Times New Roman" w:hAnsi="Times New Roman" w:cs="Times New Roman"/>
      <w:lang w:eastAsia="fr-FR"/>
    </w:rPr>
  </w:style>
  <w:style w:type="table" w:styleId="Grilledutableau">
    <w:name w:val="Table Grid"/>
    <w:basedOn w:val="TableauNormal"/>
    <w:uiPriority w:val="59"/>
    <w:rsid w:val="0037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7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340">
      <w:bodyDiv w:val="1"/>
      <w:marLeft w:val="0"/>
      <w:marRight w:val="0"/>
      <w:marTop w:val="0"/>
      <w:marBottom w:val="0"/>
      <w:divBdr>
        <w:top w:val="none" w:sz="0" w:space="0" w:color="auto"/>
        <w:left w:val="none" w:sz="0" w:space="0" w:color="auto"/>
        <w:bottom w:val="none" w:sz="0" w:space="0" w:color="auto"/>
        <w:right w:val="none" w:sz="0" w:space="0" w:color="auto"/>
      </w:divBdr>
    </w:div>
    <w:div w:id="75518839">
      <w:bodyDiv w:val="1"/>
      <w:marLeft w:val="0"/>
      <w:marRight w:val="0"/>
      <w:marTop w:val="0"/>
      <w:marBottom w:val="0"/>
      <w:divBdr>
        <w:top w:val="none" w:sz="0" w:space="0" w:color="auto"/>
        <w:left w:val="none" w:sz="0" w:space="0" w:color="auto"/>
        <w:bottom w:val="none" w:sz="0" w:space="0" w:color="auto"/>
        <w:right w:val="none" w:sz="0" w:space="0" w:color="auto"/>
      </w:divBdr>
    </w:div>
    <w:div w:id="584731311">
      <w:bodyDiv w:val="1"/>
      <w:marLeft w:val="0"/>
      <w:marRight w:val="0"/>
      <w:marTop w:val="0"/>
      <w:marBottom w:val="0"/>
      <w:divBdr>
        <w:top w:val="none" w:sz="0" w:space="0" w:color="auto"/>
        <w:left w:val="none" w:sz="0" w:space="0" w:color="auto"/>
        <w:bottom w:val="none" w:sz="0" w:space="0" w:color="auto"/>
        <w:right w:val="none" w:sz="0" w:space="0" w:color="auto"/>
      </w:divBdr>
    </w:div>
    <w:div w:id="612132351">
      <w:bodyDiv w:val="1"/>
      <w:marLeft w:val="0"/>
      <w:marRight w:val="0"/>
      <w:marTop w:val="0"/>
      <w:marBottom w:val="0"/>
      <w:divBdr>
        <w:top w:val="none" w:sz="0" w:space="0" w:color="auto"/>
        <w:left w:val="none" w:sz="0" w:space="0" w:color="auto"/>
        <w:bottom w:val="none" w:sz="0" w:space="0" w:color="auto"/>
        <w:right w:val="none" w:sz="0" w:space="0" w:color="auto"/>
      </w:divBdr>
    </w:div>
    <w:div w:id="1018460900">
      <w:bodyDiv w:val="1"/>
      <w:marLeft w:val="0"/>
      <w:marRight w:val="0"/>
      <w:marTop w:val="0"/>
      <w:marBottom w:val="0"/>
      <w:divBdr>
        <w:top w:val="none" w:sz="0" w:space="0" w:color="auto"/>
        <w:left w:val="none" w:sz="0" w:space="0" w:color="auto"/>
        <w:bottom w:val="none" w:sz="0" w:space="0" w:color="auto"/>
        <w:right w:val="none" w:sz="0" w:space="0" w:color="auto"/>
      </w:divBdr>
      <w:divsChild>
        <w:div w:id="255870529">
          <w:marLeft w:val="0"/>
          <w:marRight w:val="0"/>
          <w:marTop w:val="0"/>
          <w:marBottom w:val="0"/>
          <w:divBdr>
            <w:top w:val="none" w:sz="0" w:space="0" w:color="auto"/>
            <w:left w:val="none" w:sz="0" w:space="0" w:color="auto"/>
            <w:bottom w:val="none" w:sz="0" w:space="0" w:color="auto"/>
            <w:right w:val="none" w:sz="0" w:space="0" w:color="auto"/>
          </w:divBdr>
        </w:div>
      </w:divsChild>
    </w:div>
    <w:div w:id="1068460973">
      <w:bodyDiv w:val="1"/>
      <w:marLeft w:val="0"/>
      <w:marRight w:val="0"/>
      <w:marTop w:val="0"/>
      <w:marBottom w:val="0"/>
      <w:divBdr>
        <w:top w:val="none" w:sz="0" w:space="0" w:color="auto"/>
        <w:left w:val="none" w:sz="0" w:space="0" w:color="auto"/>
        <w:bottom w:val="none" w:sz="0" w:space="0" w:color="auto"/>
        <w:right w:val="none" w:sz="0" w:space="0" w:color="auto"/>
      </w:divBdr>
    </w:div>
    <w:div w:id="1234967879">
      <w:bodyDiv w:val="1"/>
      <w:marLeft w:val="0"/>
      <w:marRight w:val="0"/>
      <w:marTop w:val="0"/>
      <w:marBottom w:val="0"/>
      <w:divBdr>
        <w:top w:val="none" w:sz="0" w:space="0" w:color="auto"/>
        <w:left w:val="none" w:sz="0" w:space="0" w:color="auto"/>
        <w:bottom w:val="none" w:sz="0" w:space="0" w:color="auto"/>
        <w:right w:val="none" w:sz="0" w:space="0" w:color="auto"/>
      </w:divBdr>
    </w:div>
    <w:div w:id="1329556475">
      <w:bodyDiv w:val="1"/>
      <w:marLeft w:val="0"/>
      <w:marRight w:val="0"/>
      <w:marTop w:val="0"/>
      <w:marBottom w:val="0"/>
      <w:divBdr>
        <w:top w:val="none" w:sz="0" w:space="0" w:color="auto"/>
        <w:left w:val="none" w:sz="0" w:space="0" w:color="auto"/>
        <w:bottom w:val="none" w:sz="0" w:space="0" w:color="auto"/>
        <w:right w:val="none" w:sz="0" w:space="0" w:color="auto"/>
      </w:divBdr>
    </w:div>
    <w:div w:id="1636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hap.gouv.fr/cg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chap.dinum@modernisation.gouv.fr" TargetMode="External"/><Relationship Id="rId4" Type="http://schemas.openxmlformats.org/officeDocument/2006/relationships/settings" Target="settings.xml"/><Relationship Id="rId9" Type="http://schemas.openxmlformats.org/officeDocument/2006/relationships/image" Target="http://intranet.pm.gouv.fr/statique/charte_graphiqueSPM/Logo_couleur.gi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CB02-3528-45D1-AD03-10CEFE2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Matthieu IA</dc:creator>
  <cp:lastModifiedBy>AUBIN Isaline</cp:lastModifiedBy>
  <cp:revision>10</cp:revision>
  <cp:lastPrinted>2019-12-18T06:54:00Z</cp:lastPrinted>
  <dcterms:created xsi:type="dcterms:W3CDTF">2020-01-10T17:09:00Z</dcterms:created>
  <dcterms:modified xsi:type="dcterms:W3CDTF">2020-05-14T16:45:00Z</dcterms:modified>
</cp:coreProperties>
</file>